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4D" w:rsidRDefault="002C014D" w:rsidP="002C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2C014D" w:rsidRDefault="002C014D" w:rsidP="002C014D">
      <w:pPr>
        <w:spacing w:after="0" w:line="240" w:lineRule="auto"/>
        <w:jc w:val="center"/>
        <w:rPr>
          <w:b/>
          <w:sz w:val="32"/>
        </w:rPr>
      </w:pPr>
    </w:p>
    <w:p w:rsidR="00700044" w:rsidRDefault="00700044" w:rsidP="002C014D">
      <w:pPr>
        <w:spacing w:after="0" w:line="240" w:lineRule="auto"/>
        <w:jc w:val="center"/>
        <w:rPr>
          <w:b/>
          <w:sz w:val="40"/>
        </w:rPr>
      </w:pPr>
    </w:p>
    <w:p w:rsidR="002C014D" w:rsidRDefault="00D0038A" w:rsidP="002C014D">
      <w:pPr>
        <w:spacing w:after="0" w:line="240" w:lineRule="auto"/>
        <w:jc w:val="center"/>
        <w:rPr>
          <w:b/>
          <w:sz w:val="40"/>
        </w:rPr>
      </w:pPr>
      <w:r w:rsidRPr="00D0038A">
        <w:rPr>
          <w:b/>
          <w:sz w:val="40"/>
        </w:rPr>
        <w:t>AFFIDAMENTO DEI SERVIZI CIMITERIALI IN COMUNE DI ALBINO (BG) PER IL BIENNIO 2025-2027</w:t>
      </w:r>
    </w:p>
    <w:p w:rsidR="002C014D" w:rsidRPr="002C014D" w:rsidRDefault="002C014D" w:rsidP="002C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6"/>
          <w:lang w:eastAsia="it-IT"/>
        </w:rPr>
      </w:pPr>
    </w:p>
    <w:p w:rsidR="002C014D" w:rsidRDefault="002C014D" w:rsidP="002C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2C014D" w:rsidRDefault="00D0038A" w:rsidP="002C014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 avvisa che è stato pubblicato sulla piattaforma </w:t>
      </w:r>
      <w:proofErr w:type="spellStart"/>
      <w:r>
        <w:rPr>
          <w:sz w:val="26"/>
          <w:szCs w:val="26"/>
        </w:rPr>
        <w:t>Sintel</w:t>
      </w:r>
      <w:proofErr w:type="spellEnd"/>
      <w:r>
        <w:rPr>
          <w:sz w:val="26"/>
          <w:szCs w:val="26"/>
        </w:rPr>
        <w:t xml:space="preserve"> l'avviso relativo alla Manifestazione di interesse per l'affidamento dei servizi Cimiteriali in comune di Albino per il biennio 2025-2027.</w:t>
      </w:r>
    </w:p>
    <w:p w:rsidR="00D0038A" w:rsidRDefault="00D0038A" w:rsidP="002C014D">
      <w:pPr>
        <w:spacing w:after="0" w:line="240" w:lineRule="auto"/>
        <w:jc w:val="center"/>
        <w:rPr>
          <w:sz w:val="26"/>
          <w:szCs w:val="26"/>
        </w:rPr>
      </w:pPr>
    </w:p>
    <w:p w:rsidR="00D0038A" w:rsidRDefault="00D0038A" w:rsidP="00D0038A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r w:rsidRPr="00D0038A">
        <w:rPr>
          <w:sz w:val="26"/>
          <w:szCs w:val="26"/>
        </w:rPr>
        <w:t xml:space="preserve">La manifestazione d'interesse dovrà pervenire esclusivamente tramite Piattaforma </w:t>
      </w:r>
      <w:proofErr w:type="spellStart"/>
      <w:r w:rsidRPr="00D0038A">
        <w:rPr>
          <w:sz w:val="26"/>
          <w:szCs w:val="26"/>
        </w:rPr>
        <w:t>Sintel</w:t>
      </w:r>
      <w:proofErr w:type="spellEnd"/>
      <w:r w:rsidRPr="00D0038A">
        <w:rPr>
          <w:sz w:val="26"/>
          <w:szCs w:val="26"/>
        </w:rPr>
        <w:t xml:space="preserve">, entro e non oltre le ore 09.00 del giorno 24/03/2025. </w:t>
      </w:r>
    </w:p>
    <w:p w:rsidR="00D0038A" w:rsidRDefault="00D0038A" w:rsidP="00D0038A">
      <w:pPr>
        <w:spacing w:after="0" w:line="240" w:lineRule="auto"/>
        <w:jc w:val="center"/>
        <w:rPr>
          <w:sz w:val="26"/>
          <w:szCs w:val="26"/>
        </w:rPr>
      </w:pPr>
    </w:p>
    <w:p w:rsidR="00D0038A" w:rsidRDefault="00D0038A" w:rsidP="00D0038A">
      <w:pPr>
        <w:spacing w:after="0" w:line="240" w:lineRule="auto"/>
        <w:jc w:val="center"/>
        <w:rPr>
          <w:sz w:val="26"/>
          <w:szCs w:val="26"/>
        </w:rPr>
      </w:pPr>
      <w:r w:rsidRPr="00D0038A">
        <w:rPr>
          <w:sz w:val="26"/>
          <w:szCs w:val="26"/>
        </w:rPr>
        <w:t xml:space="preserve">Eventuali comunicazioni inerenti alla procedura ed eventuale documentazione saranno rese disponibili attraverso la funzionalità “Documentazione di gara”, presente sulla piattaforma </w:t>
      </w:r>
      <w:proofErr w:type="spellStart"/>
      <w:r w:rsidRPr="00D0038A">
        <w:rPr>
          <w:sz w:val="26"/>
          <w:szCs w:val="26"/>
        </w:rPr>
        <w:t>Sintel</w:t>
      </w:r>
      <w:proofErr w:type="spellEnd"/>
      <w:r w:rsidRPr="00D0038A">
        <w:rPr>
          <w:sz w:val="26"/>
          <w:szCs w:val="26"/>
        </w:rPr>
        <w:t xml:space="preserve">, nell’interfaccia “Dettaglio” della presente procedura. </w:t>
      </w:r>
    </w:p>
    <w:p w:rsidR="00D0038A" w:rsidRDefault="00D0038A" w:rsidP="00D0038A">
      <w:pPr>
        <w:spacing w:after="0" w:line="240" w:lineRule="auto"/>
        <w:jc w:val="center"/>
        <w:rPr>
          <w:sz w:val="26"/>
          <w:szCs w:val="26"/>
        </w:rPr>
      </w:pPr>
    </w:p>
    <w:p w:rsidR="002C014D" w:rsidRPr="002C014D" w:rsidRDefault="00D0038A" w:rsidP="00D0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38A">
        <w:rPr>
          <w:sz w:val="26"/>
          <w:szCs w:val="26"/>
        </w:rPr>
        <w:t>Le eventuali richieste di informazioni e di chiarimenti inerenti alla procedura dovranno essere presentate entro e non oltre le ore 10.00 del giorno 20/03/2025, in lingua italiana e trasmesse per mezzo della funzionalità “Comunicazioni procedura”,</w:t>
      </w:r>
      <w:r>
        <w:rPr>
          <w:sz w:val="26"/>
          <w:szCs w:val="26"/>
        </w:rPr>
        <w:t xml:space="preserve"> </w:t>
      </w:r>
      <w:r w:rsidRPr="00D0038A">
        <w:rPr>
          <w:sz w:val="26"/>
          <w:szCs w:val="26"/>
        </w:rPr>
        <w:t xml:space="preserve">presente sulla piattaforma </w:t>
      </w:r>
      <w:proofErr w:type="spellStart"/>
      <w:r w:rsidRPr="00D0038A">
        <w:rPr>
          <w:sz w:val="26"/>
          <w:szCs w:val="26"/>
        </w:rPr>
        <w:t>Sintel</w:t>
      </w:r>
      <w:proofErr w:type="spellEnd"/>
      <w:r w:rsidRPr="00D0038A">
        <w:rPr>
          <w:sz w:val="26"/>
          <w:szCs w:val="26"/>
        </w:rPr>
        <w:t>, nell’interfaccia “Dettaglio” della presente procedura.</w:t>
      </w:r>
    </w:p>
    <w:bookmarkEnd w:id="0"/>
    <w:p w:rsidR="005E2C60" w:rsidRPr="005E2C60" w:rsidRDefault="005E2C60" w:rsidP="002C014D">
      <w:pPr>
        <w:jc w:val="center"/>
      </w:pPr>
    </w:p>
    <w:sectPr w:rsidR="005E2C60" w:rsidRPr="005E2C60" w:rsidSect="005E2C60">
      <w:headerReference w:type="even" r:id="rId7"/>
      <w:headerReference w:type="default" r:id="rId8"/>
      <w:headerReference w:type="first" r:id="rId9"/>
      <w:pgSz w:w="11906" w:h="16838" w:code="9"/>
      <w:pgMar w:top="2268" w:right="1134" w:bottom="1134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60" w:rsidRDefault="005E2C60" w:rsidP="005E2C60">
      <w:pPr>
        <w:spacing w:after="0" w:line="240" w:lineRule="auto"/>
      </w:pPr>
      <w:r>
        <w:separator/>
      </w:r>
    </w:p>
  </w:endnote>
  <w:endnote w:type="continuationSeparator" w:id="0">
    <w:p w:rsidR="005E2C60" w:rsidRDefault="005E2C60" w:rsidP="005E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60" w:rsidRDefault="005E2C60" w:rsidP="005E2C60">
      <w:pPr>
        <w:spacing w:after="0" w:line="240" w:lineRule="auto"/>
      </w:pPr>
      <w:r>
        <w:separator/>
      </w:r>
    </w:p>
  </w:footnote>
  <w:footnote w:type="continuationSeparator" w:id="0">
    <w:p w:rsidR="005E2C60" w:rsidRDefault="005E2C60" w:rsidP="005E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60" w:rsidRDefault="00D0038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089641" o:spid="_x0000_s2056" type="#_x0000_t75" style="position:absolute;margin-left:0;margin-top:0;width:589.35pt;height:833.65pt;z-index:-251657216;mso-position-horizontal:center;mso-position-horizontal-relative:margin;mso-position-vertical:center;mso-position-vertical-relative:margin" o:allowincell="f">
          <v:imagedata r:id="rId1" o:title="4. GRIGIO - 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60" w:rsidRDefault="00D0038A" w:rsidP="005E2C6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089642" o:spid="_x0000_s2057" type="#_x0000_t75" style="position:absolute;margin-left:-109.9pt;margin-top:-107.35pt;width:589.35pt;height:833.65pt;z-index:-251656192;mso-position-horizontal-relative:margin;mso-position-vertical-relative:margin" o:allowincell="f">
          <v:imagedata r:id="rId1" o:title="4. GRIGIO - 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60" w:rsidRDefault="00D0038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089640" o:spid="_x0000_s2055" type="#_x0000_t75" style="position:absolute;margin-left:0;margin-top:0;width:589.35pt;height:833.65pt;z-index:-251658240;mso-position-horizontal:center;mso-position-horizontal-relative:margin;mso-position-vertical:center;mso-position-vertical-relative:margin" o:allowincell="f">
          <v:imagedata r:id="rId1" o:title="4. GRIGIO - 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60"/>
    <w:rsid w:val="0009573F"/>
    <w:rsid w:val="00142300"/>
    <w:rsid w:val="00223019"/>
    <w:rsid w:val="002C014D"/>
    <w:rsid w:val="005313A2"/>
    <w:rsid w:val="005E2C60"/>
    <w:rsid w:val="00700044"/>
    <w:rsid w:val="009A45E0"/>
    <w:rsid w:val="00AE0EBC"/>
    <w:rsid w:val="00D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0EB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0EB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E2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C60"/>
  </w:style>
  <w:style w:type="paragraph" w:styleId="Pidipagina">
    <w:name w:val="footer"/>
    <w:basedOn w:val="Normale"/>
    <w:link w:val="PidipaginaCarattere"/>
    <w:uiPriority w:val="99"/>
    <w:unhideWhenUsed/>
    <w:rsid w:val="005E2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C60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3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0EB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0EB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E2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C60"/>
  </w:style>
  <w:style w:type="paragraph" w:styleId="Pidipagina">
    <w:name w:val="footer"/>
    <w:basedOn w:val="Normale"/>
    <w:link w:val="PidipaginaCarattere"/>
    <w:uiPriority w:val="99"/>
    <w:unhideWhenUsed/>
    <w:rsid w:val="005E2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C60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3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Buttinoni</dc:creator>
  <cp:lastModifiedBy>Valentina Fastolini</cp:lastModifiedBy>
  <cp:revision>2</cp:revision>
  <cp:lastPrinted>2024-12-09T10:55:00Z</cp:lastPrinted>
  <dcterms:created xsi:type="dcterms:W3CDTF">2025-03-13T10:29:00Z</dcterms:created>
  <dcterms:modified xsi:type="dcterms:W3CDTF">2025-03-13T10:29:00Z</dcterms:modified>
</cp:coreProperties>
</file>